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72" w:rsidRPr="004D6572" w:rsidRDefault="004D6572" w:rsidP="004D6572">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4D6572">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4D6572" w:rsidRPr="004D6572" w:rsidRDefault="004D6572" w:rsidP="004D6572">
      <w:pPr>
        <w:spacing w:after="0" w:line="240" w:lineRule="auto"/>
        <w:rPr>
          <w:rFonts w:ascii="Times New Roman" w:eastAsia="Times New Roman" w:hAnsi="Times New Roman" w:cs="Times New Roman"/>
          <w:sz w:val="24"/>
          <w:szCs w:val="24"/>
          <w:lang w:eastAsia="ru-RU"/>
        </w:rPr>
      </w:pPr>
    </w:p>
    <w:p w:rsidR="004D6572" w:rsidRPr="004D6572" w:rsidRDefault="004D6572" w:rsidP="004D6572">
      <w:pPr>
        <w:spacing w:after="0" w:line="240" w:lineRule="auto"/>
        <w:ind w:firstLine="709"/>
        <w:rPr>
          <w:rFonts w:ascii="Times New Roman" w:eastAsia="Times New Roman" w:hAnsi="Times New Roman" w:cs="Times New Roman"/>
          <w:sz w:val="24"/>
          <w:szCs w:val="24"/>
          <w:lang w:eastAsia="ru-RU"/>
        </w:rPr>
      </w:pPr>
      <w:r w:rsidRPr="004D6572">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4D6572" w:rsidRPr="004D6572" w:rsidRDefault="004D6572" w:rsidP="004D6572">
      <w:pPr>
        <w:spacing w:after="0" w:line="240" w:lineRule="auto"/>
        <w:ind w:firstLine="709"/>
        <w:rPr>
          <w:rFonts w:ascii="Times New Roman" w:eastAsia="Times New Roman" w:hAnsi="Times New Roman" w:cs="Times New Roman"/>
          <w:sz w:val="24"/>
          <w:szCs w:val="24"/>
          <w:lang w:eastAsia="ru-RU"/>
        </w:rPr>
      </w:pPr>
      <w:r w:rsidRPr="004D6572">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4D6572">
        <w:rPr>
          <w:rFonts w:ascii="Times New Roman" w:eastAsia="Times New Roman" w:hAnsi="Times New Roman" w:cs="Times New Roman"/>
          <w:color w:val="000000"/>
          <w:sz w:val="24"/>
          <w:szCs w:val="24"/>
          <w:lang w:eastAsia="ru-RU"/>
        </w:rPr>
        <w:t>лишь</w:t>
      </w:r>
      <w:proofErr w:type="gramEnd"/>
      <w:r w:rsidRPr="004D6572">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4D6572">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w:t>
      </w:r>
      <w:proofErr w:type="gramStart"/>
      <w:r w:rsidRPr="004D6572">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4D6572">
        <w:rPr>
          <w:rFonts w:ascii="Times New Roman" w:eastAsia="Times New Roman" w:hAnsi="Times New Roman" w:cs="Times New Roman"/>
          <w:b/>
          <w:bCs/>
          <w:color w:val="000000"/>
          <w:sz w:val="24"/>
          <w:szCs w:val="24"/>
          <w:lang w:eastAsia="ru-RU"/>
        </w:rPr>
        <w:t>выбор</w:t>
      </w:r>
      <w:r w:rsidRPr="004D6572">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4D6572" w:rsidRPr="004D6572" w:rsidRDefault="004D6572" w:rsidP="004D6572">
      <w:pPr>
        <w:spacing w:after="0" w:line="240" w:lineRule="auto"/>
        <w:ind w:firstLine="709"/>
        <w:rPr>
          <w:rFonts w:ascii="Times New Roman" w:eastAsia="Times New Roman" w:hAnsi="Times New Roman" w:cs="Times New Roman"/>
          <w:sz w:val="24"/>
          <w:szCs w:val="24"/>
          <w:lang w:eastAsia="ru-RU"/>
        </w:rPr>
      </w:pPr>
      <w:r w:rsidRPr="004D6572">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4D6572">
        <w:rPr>
          <w:rFonts w:ascii="Times New Roman" w:eastAsia="Times New Roman" w:hAnsi="Times New Roman" w:cs="Times New Roman"/>
          <w:color w:val="000000"/>
          <w:sz w:val="24"/>
          <w:szCs w:val="24"/>
          <w:lang w:eastAsia="ru-RU"/>
        </w:rPr>
        <w:t>обучение по</w:t>
      </w:r>
      <w:proofErr w:type="gramEnd"/>
      <w:r w:rsidRPr="004D6572">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4D6572">
        <w:rPr>
          <w:rFonts w:ascii="Times New Roman" w:eastAsia="Times New Roman" w:hAnsi="Times New Roman" w:cs="Times New Roman"/>
          <w:color w:val="000000"/>
          <w:sz w:val="24"/>
          <w:szCs w:val="24"/>
          <w:lang w:eastAsia="ru-RU"/>
        </w:rPr>
        <w:t>общерегиональный</w:t>
      </w:r>
      <w:proofErr w:type="spellEnd"/>
      <w:r w:rsidRPr="004D6572">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proofErr w:type="gramStart"/>
      <w:r w:rsidRPr="004D6572">
        <w:rPr>
          <w:rFonts w:ascii="Times New Roman" w:eastAsia="Times New Roman" w:hAnsi="Times New Roman" w:cs="Times New Roman"/>
          <w:color w:val="000000"/>
          <w:sz w:val="24"/>
          <w:szCs w:val="24"/>
          <w:lang w:eastAsia="ru-RU"/>
        </w:rPr>
        <w:t>Получая сертификат Вы получаете и доступ</w:t>
      </w:r>
      <w:proofErr w:type="gramEnd"/>
      <w:r w:rsidRPr="004D6572">
        <w:rPr>
          <w:rFonts w:ascii="Times New Roman" w:eastAsia="Times New Roman" w:hAnsi="Times New Roman" w:cs="Times New Roman"/>
          <w:color w:val="000000"/>
          <w:sz w:val="24"/>
          <w:szCs w:val="24"/>
          <w:lang w:eastAsia="ru-RU"/>
        </w:rPr>
        <w:t xml:space="preserve"> в личный кабинет информационной системы </w:t>
      </w:r>
      <w:hyperlink r:id="rId6" w:history="1">
        <w:r w:rsidRPr="004D6572">
          <w:rPr>
            <w:rFonts w:ascii="Calibri" w:eastAsia="Times New Roman" w:hAnsi="Calibri" w:cs="Calibri"/>
            <w:color w:val="0000FF"/>
            <w:u w:val="single"/>
            <w:lang w:eastAsia="ru-RU"/>
          </w:rPr>
          <w:t>http://</w:t>
        </w:r>
        <w:r w:rsidRPr="004D6572">
          <w:rPr>
            <w:rFonts w:ascii="Times New Roman" w:eastAsia="Times New Roman" w:hAnsi="Times New Roman" w:cs="Times New Roman"/>
            <w:color w:val="0000FF"/>
            <w:sz w:val="24"/>
            <w:szCs w:val="24"/>
            <w:u w:val="single"/>
            <w:lang w:eastAsia="ru-RU"/>
          </w:rPr>
          <w:t>66.pfdo.ru</w:t>
        </w:r>
      </w:hyperlink>
      <w:r w:rsidRPr="004D6572">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4D6572">
        <w:rPr>
          <w:rFonts w:ascii="Times New Roman" w:eastAsia="Times New Roman" w:hAnsi="Times New Roman" w:cs="Times New Roman"/>
          <w:color w:val="000000"/>
          <w:sz w:val="24"/>
          <w:szCs w:val="24"/>
          <w:lang w:eastAsia="ru-RU"/>
        </w:rPr>
        <w:t>Выбирая кружки и секции Вы используете доступные бесплатные</w:t>
      </w:r>
      <w:proofErr w:type="gramEnd"/>
      <w:r w:rsidRPr="004D6572">
        <w:rPr>
          <w:rFonts w:ascii="Times New Roman" w:eastAsia="Times New Roman" w:hAnsi="Times New Roman" w:cs="Times New Roman"/>
          <w:color w:val="000000"/>
          <w:sz w:val="24"/>
          <w:szCs w:val="24"/>
          <w:lang w:eastAsia="ru-RU"/>
        </w:rP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4D6572" w:rsidRPr="004D6572" w:rsidRDefault="004D6572" w:rsidP="004D6572">
      <w:pPr>
        <w:numPr>
          <w:ilvl w:val="0"/>
          <w:numId w:val="1"/>
        </w:numPr>
        <w:spacing w:after="0" w:line="240" w:lineRule="auto"/>
        <w:ind w:left="1429"/>
        <w:jc w:val="both"/>
        <w:textAlignment w:val="baseline"/>
        <w:rPr>
          <w:rFonts w:ascii="Times New Roman" w:eastAsia="Times New Roman" w:hAnsi="Times New Roman" w:cs="Times New Roman"/>
          <w:color w:val="000000"/>
          <w:sz w:val="24"/>
          <w:szCs w:val="24"/>
          <w:lang w:eastAsia="ru-RU"/>
        </w:rPr>
      </w:pPr>
      <w:r w:rsidRPr="004D6572">
        <w:rPr>
          <w:rFonts w:ascii="Times New Roman" w:eastAsia="Times New Roman" w:hAnsi="Times New Roman" w:cs="Times New Roman"/>
          <w:color w:val="000000"/>
          <w:sz w:val="24"/>
          <w:szCs w:val="24"/>
          <w:lang w:eastAsia="ru-RU"/>
        </w:rP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history="1">
        <w:r w:rsidRPr="004D6572">
          <w:rPr>
            <w:rFonts w:ascii="Calibri" w:eastAsia="Times New Roman" w:hAnsi="Calibri" w:cs="Calibri"/>
            <w:color w:val="0000FF"/>
            <w:u w:val="single"/>
            <w:lang w:eastAsia="ru-RU"/>
          </w:rPr>
          <w:t>http://</w:t>
        </w:r>
        <w:r w:rsidRPr="004D6572">
          <w:rPr>
            <w:rFonts w:ascii="Times New Roman" w:eastAsia="Times New Roman" w:hAnsi="Times New Roman" w:cs="Times New Roman"/>
            <w:color w:val="0000FF"/>
            <w:sz w:val="24"/>
            <w:szCs w:val="24"/>
            <w:u w:val="single"/>
            <w:lang w:eastAsia="ru-RU"/>
          </w:rPr>
          <w:t>66.pfdo.ru</w:t>
        </w:r>
      </w:hyperlink>
      <w:r w:rsidRPr="004D6572">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4D6572" w:rsidRPr="004D6572" w:rsidRDefault="004D6572" w:rsidP="004D6572">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4D6572">
        <w:rPr>
          <w:rFonts w:ascii="Times New Roman" w:eastAsia="Times New Roman" w:hAnsi="Times New Roman" w:cs="Times New Roman"/>
          <w:color w:val="000000"/>
          <w:sz w:val="24"/>
          <w:szCs w:val="24"/>
          <w:lang w:eastAsia="ru-RU"/>
        </w:rPr>
        <w:t xml:space="preserve">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lastRenderedPageBreak/>
        <w:t xml:space="preserve">Непосредственно на портале </w:t>
      </w:r>
      <w:hyperlink r:id="rId8" w:history="1">
        <w:r w:rsidRPr="004D6572">
          <w:rPr>
            <w:rFonts w:ascii="Calibri" w:eastAsia="Times New Roman" w:hAnsi="Calibri" w:cs="Calibri"/>
            <w:color w:val="0000FF"/>
            <w:u w:val="single"/>
            <w:lang w:eastAsia="ru-RU"/>
          </w:rPr>
          <w:t>http://</w:t>
        </w:r>
        <w:r w:rsidRPr="004D6572">
          <w:rPr>
            <w:rFonts w:ascii="Times New Roman" w:eastAsia="Times New Roman" w:hAnsi="Times New Roman" w:cs="Times New Roman"/>
            <w:color w:val="0000FF"/>
            <w:sz w:val="24"/>
            <w:szCs w:val="24"/>
            <w:u w:val="single"/>
            <w:lang w:eastAsia="ru-RU"/>
          </w:rPr>
          <w:t>66.pfdo.ru</w:t>
        </w:r>
      </w:hyperlink>
      <w:r w:rsidRPr="004D6572">
        <w:rPr>
          <w:rFonts w:ascii="Times New Roman" w:eastAsia="Times New Roman" w:hAnsi="Times New Roman" w:cs="Times New Roman"/>
          <w:color w:val="0070C0"/>
          <w:sz w:val="24"/>
          <w:szCs w:val="24"/>
          <w:lang w:eastAsia="ru-RU"/>
        </w:rPr>
        <w:t xml:space="preserve">  </w:t>
      </w:r>
      <w:r w:rsidRPr="004D6572">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4D6572">
        <w:rPr>
          <w:rFonts w:ascii="Times New Roman" w:eastAsia="Times New Roman" w:hAnsi="Times New Roman" w:cs="Times New Roman"/>
          <w:color w:val="000000"/>
          <w:sz w:val="24"/>
          <w:szCs w:val="24"/>
          <w:lang w:eastAsia="ru-RU"/>
        </w:rPr>
        <w:t>ссылке</w:t>
      </w:r>
      <w:proofErr w:type="gramEnd"/>
      <w:r w:rsidRPr="004D6572">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9" w:history="1">
        <w:r w:rsidRPr="004D6572">
          <w:rPr>
            <w:rFonts w:ascii="Calibri" w:eastAsia="Times New Roman" w:hAnsi="Calibri" w:cs="Calibri"/>
            <w:color w:val="0000FF"/>
            <w:u w:val="single"/>
            <w:lang w:eastAsia="ru-RU"/>
          </w:rPr>
          <w:t>http://</w:t>
        </w:r>
        <w:r w:rsidRPr="004D6572">
          <w:rPr>
            <w:rFonts w:ascii="Times New Roman" w:eastAsia="Times New Roman" w:hAnsi="Times New Roman" w:cs="Times New Roman"/>
            <w:color w:val="0000FF"/>
            <w:sz w:val="24"/>
            <w:szCs w:val="24"/>
            <w:u w:val="single"/>
            <w:lang w:eastAsia="ru-RU"/>
          </w:rPr>
          <w:t>66.pfdo.ru</w:t>
        </w:r>
      </w:hyperlink>
      <w:r w:rsidRPr="004D6572">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0" w:history="1">
        <w:r w:rsidRPr="004D6572">
          <w:rPr>
            <w:rFonts w:ascii="Calibri" w:eastAsia="Times New Roman" w:hAnsi="Calibri" w:cs="Calibri"/>
            <w:color w:val="0000FF"/>
            <w:u w:val="single"/>
            <w:lang w:eastAsia="ru-RU"/>
          </w:rPr>
          <w:t>http://</w:t>
        </w:r>
        <w:r w:rsidRPr="004D6572">
          <w:rPr>
            <w:rFonts w:ascii="Times New Roman" w:eastAsia="Times New Roman" w:hAnsi="Times New Roman" w:cs="Times New Roman"/>
            <w:color w:val="0000FF"/>
            <w:sz w:val="24"/>
            <w:szCs w:val="24"/>
            <w:u w:val="single"/>
            <w:lang w:eastAsia="ru-RU"/>
          </w:rPr>
          <w:t>66.pfdo.ru</w:t>
        </w:r>
      </w:hyperlink>
      <w:r w:rsidRPr="004D6572">
        <w:rPr>
          <w:rFonts w:ascii="Calibri" w:eastAsia="Times New Roman" w:hAnsi="Calibri" w:cs="Calibri"/>
          <w:color w:val="000000"/>
          <w:lang w:eastAsia="ru-RU"/>
        </w:rPr>
        <w:t xml:space="preserve">. </w:t>
      </w:r>
    </w:p>
    <w:p w:rsidR="004D6572" w:rsidRPr="004D6572" w:rsidRDefault="004D6572" w:rsidP="004D6572">
      <w:pPr>
        <w:spacing w:after="0" w:line="240" w:lineRule="auto"/>
        <w:ind w:firstLine="709"/>
        <w:jc w:val="both"/>
        <w:rPr>
          <w:rFonts w:ascii="Times New Roman" w:eastAsia="Times New Roman" w:hAnsi="Times New Roman" w:cs="Times New Roman"/>
          <w:sz w:val="24"/>
          <w:szCs w:val="24"/>
          <w:lang w:eastAsia="ru-RU"/>
        </w:rPr>
      </w:pPr>
      <w:r w:rsidRPr="004D6572">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C4413" w:rsidRDefault="00BC4413"/>
    <w:sectPr w:rsidR="00BC4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36E94"/>
    <w:multiLevelType w:val="hybridMultilevel"/>
    <w:tmpl w:val="E65C064C"/>
    <w:lvl w:ilvl="0" w:tplc="CBE0EEA2">
      <w:start w:val="2"/>
      <w:numFmt w:val="upperRoman"/>
      <w:lvlText w:val="%1."/>
      <w:lvlJc w:val="right"/>
      <w:pPr>
        <w:tabs>
          <w:tab w:val="num" w:pos="720"/>
        </w:tabs>
        <w:ind w:left="720" w:hanging="360"/>
      </w:pPr>
    </w:lvl>
    <w:lvl w:ilvl="1" w:tplc="7E224C3E" w:tentative="1">
      <w:start w:val="1"/>
      <w:numFmt w:val="decimal"/>
      <w:lvlText w:val="%2."/>
      <w:lvlJc w:val="left"/>
      <w:pPr>
        <w:tabs>
          <w:tab w:val="num" w:pos="1440"/>
        </w:tabs>
        <w:ind w:left="1440" w:hanging="360"/>
      </w:pPr>
    </w:lvl>
    <w:lvl w:ilvl="2" w:tplc="4CAAA7E2" w:tentative="1">
      <w:start w:val="1"/>
      <w:numFmt w:val="decimal"/>
      <w:lvlText w:val="%3."/>
      <w:lvlJc w:val="left"/>
      <w:pPr>
        <w:tabs>
          <w:tab w:val="num" w:pos="2160"/>
        </w:tabs>
        <w:ind w:left="2160" w:hanging="360"/>
      </w:pPr>
    </w:lvl>
    <w:lvl w:ilvl="3" w:tplc="0DA6D706" w:tentative="1">
      <w:start w:val="1"/>
      <w:numFmt w:val="decimal"/>
      <w:lvlText w:val="%4."/>
      <w:lvlJc w:val="left"/>
      <w:pPr>
        <w:tabs>
          <w:tab w:val="num" w:pos="2880"/>
        </w:tabs>
        <w:ind w:left="2880" w:hanging="360"/>
      </w:pPr>
    </w:lvl>
    <w:lvl w:ilvl="4" w:tplc="8B781A10" w:tentative="1">
      <w:start w:val="1"/>
      <w:numFmt w:val="decimal"/>
      <w:lvlText w:val="%5."/>
      <w:lvlJc w:val="left"/>
      <w:pPr>
        <w:tabs>
          <w:tab w:val="num" w:pos="3600"/>
        </w:tabs>
        <w:ind w:left="3600" w:hanging="360"/>
      </w:pPr>
    </w:lvl>
    <w:lvl w:ilvl="5" w:tplc="5DE48ECC" w:tentative="1">
      <w:start w:val="1"/>
      <w:numFmt w:val="decimal"/>
      <w:lvlText w:val="%6."/>
      <w:lvlJc w:val="left"/>
      <w:pPr>
        <w:tabs>
          <w:tab w:val="num" w:pos="4320"/>
        </w:tabs>
        <w:ind w:left="4320" w:hanging="360"/>
      </w:pPr>
    </w:lvl>
    <w:lvl w:ilvl="6" w:tplc="A7726122" w:tentative="1">
      <w:start w:val="1"/>
      <w:numFmt w:val="decimal"/>
      <w:lvlText w:val="%7."/>
      <w:lvlJc w:val="left"/>
      <w:pPr>
        <w:tabs>
          <w:tab w:val="num" w:pos="5040"/>
        </w:tabs>
        <w:ind w:left="5040" w:hanging="360"/>
      </w:pPr>
    </w:lvl>
    <w:lvl w:ilvl="7" w:tplc="E08C0724" w:tentative="1">
      <w:start w:val="1"/>
      <w:numFmt w:val="decimal"/>
      <w:lvlText w:val="%8."/>
      <w:lvlJc w:val="left"/>
      <w:pPr>
        <w:tabs>
          <w:tab w:val="num" w:pos="5760"/>
        </w:tabs>
        <w:ind w:left="5760" w:hanging="360"/>
      </w:pPr>
    </w:lvl>
    <w:lvl w:ilvl="8" w:tplc="4F7A6F04" w:tentative="1">
      <w:start w:val="1"/>
      <w:numFmt w:val="decimal"/>
      <w:lvlText w:val="%9."/>
      <w:lvlJc w:val="left"/>
      <w:pPr>
        <w:tabs>
          <w:tab w:val="num" w:pos="6480"/>
        </w:tabs>
        <w:ind w:left="6480" w:hanging="360"/>
      </w:pPr>
    </w:lvl>
  </w:abstractNum>
  <w:abstractNum w:abstractNumId="1">
    <w:nsid w:val="583938EE"/>
    <w:multiLevelType w:val="multilevel"/>
    <w:tmpl w:val="8CBA5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53"/>
    <w:rsid w:val="004D6572"/>
    <w:rsid w:val="00B15653"/>
    <w:rsid w:val="00BC4413"/>
    <w:rsid w:val="00F30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microsoft.com/office/2007/relationships/stylesWithEffects" Target="stylesWithEffects.xml"/><Relationship Id="rId7" Type="http://schemas.openxmlformats.org/officeDocument/2006/relationships/hyperlink" Target="http://66.pfd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66.pfdo.ru" TargetMode="External"/><Relationship Id="rId4" Type="http://schemas.openxmlformats.org/officeDocument/2006/relationships/settings" Target="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UOKGO</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UOKGO</dc:creator>
  <cp:lastModifiedBy>User</cp:lastModifiedBy>
  <cp:revision>2</cp:revision>
  <dcterms:created xsi:type="dcterms:W3CDTF">2019-07-12T05:20:00Z</dcterms:created>
  <dcterms:modified xsi:type="dcterms:W3CDTF">2019-07-12T05:20:00Z</dcterms:modified>
</cp:coreProperties>
</file>